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CF01" w14:textId="77777777" w:rsidR="009D4431" w:rsidRDefault="009D4431" w:rsidP="009D4431">
      <w:pPr>
        <w:pStyle w:val="nzevdokumentu"/>
        <w:spacing w:before="400"/>
        <w:rPr>
          <w:rFonts w:cstheme="majorHAnsi"/>
          <w:sz w:val="40"/>
        </w:rPr>
      </w:pPr>
    </w:p>
    <w:p w14:paraId="0F880444" w14:textId="77777777" w:rsidR="00DF677F" w:rsidRDefault="00DF677F" w:rsidP="009D4431">
      <w:pPr>
        <w:pStyle w:val="Zhlav"/>
        <w:jc w:val="both"/>
        <w:rPr>
          <w:color w:val="FF0000"/>
        </w:rPr>
      </w:pPr>
    </w:p>
    <w:p w14:paraId="175981AB" w14:textId="4BC92F18" w:rsidR="009D4431" w:rsidRPr="000C36B3" w:rsidRDefault="009D4431" w:rsidP="009D4431">
      <w:pPr>
        <w:pStyle w:val="Zhlav"/>
        <w:jc w:val="both"/>
      </w:pPr>
      <w:r w:rsidRPr="000C36B3">
        <w:t>MŠMT připravilo pro zpracovatele dlouhodobých záměrů v kraji k případnému využití návrh šablony dlouhodobého záměru, který vychází a je v souladu s:</w:t>
      </w:r>
    </w:p>
    <w:p w14:paraId="5FD04B6B" w14:textId="0C2B27D8" w:rsidR="009D4431" w:rsidRPr="000C36B3" w:rsidRDefault="009D4431" w:rsidP="009D4431">
      <w:pPr>
        <w:pStyle w:val="Zhlav"/>
        <w:numPr>
          <w:ilvl w:val="0"/>
          <w:numId w:val="7"/>
        </w:numPr>
        <w:jc w:val="both"/>
      </w:pPr>
      <w:r w:rsidRPr="000C36B3">
        <w:t xml:space="preserve">vyhláškou č. 15/2005 Sb., </w:t>
      </w:r>
      <w:r w:rsidRPr="000C36B3">
        <w:rPr>
          <w:rStyle w:val="normaltextrun"/>
          <w:rFonts w:cstheme="minorHAnsi"/>
        </w:rPr>
        <w:t xml:space="preserve">kterou se stanoví náležitosti dlouhodobých záměrů a výročních zpráv, ve znění vyhlášky </w:t>
      </w:r>
      <w:r w:rsidRPr="000C36B3">
        <w:rPr>
          <w:rFonts w:cstheme="minorHAnsi"/>
        </w:rPr>
        <w:t>č. 150/2022 Sb.</w:t>
      </w:r>
      <w:r w:rsidR="005F3B0C">
        <w:rPr>
          <w:rFonts w:cstheme="minorHAnsi"/>
        </w:rPr>
        <w:t>,</w:t>
      </w:r>
      <w:r w:rsidRPr="000C36B3">
        <w:t xml:space="preserve"> </w:t>
      </w:r>
    </w:p>
    <w:p w14:paraId="54EA40F4" w14:textId="77777777" w:rsidR="009D4431" w:rsidRPr="000C36B3" w:rsidRDefault="009D4431" w:rsidP="009D4431">
      <w:pPr>
        <w:pStyle w:val="Zhlav"/>
        <w:numPr>
          <w:ilvl w:val="0"/>
          <w:numId w:val="7"/>
        </w:numPr>
        <w:jc w:val="both"/>
      </w:pPr>
      <w:r w:rsidRPr="000C36B3">
        <w:t>připravovaným D</w:t>
      </w:r>
      <w:r w:rsidRPr="000C36B3">
        <w:rPr>
          <w:rStyle w:val="normaltextrun"/>
        </w:rPr>
        <w:t>louhodobým</w:t>
      </w:r>
      <w:r w:rsidRPr="000C36B3">
        <w:t xml:space="preserve"> záměrem ČR 2023-2027.</w:t>
      </w:r>
    </w:p>
    <w:p w14:paraId="2F42DA9E" w14:textId="566A66A8" w:rsidR="13687355" w:rsidRPr="000C36B3" w:rsidRDefault="13687355" w:rsidP="0089698D">
      <w:pPr>
        <w:pStyle w:val="Zhlav"/>
        <w:jc w:val="both"/>
      </w:pPr>
      <w:r w:rsidRPr="000C36B3">
        <w:t xml:space="preserve">Šablonu má doporučující, nikoliv závazný charakter. </w:t>
      </w:r>
      <w:r w:rsidR="4BA6C222" w:rsidRPr="000C36B3">
        <w:t>Jde o obsah</w:t>
      </w:r>
      <w:r w:rsidR="315FCB1F" w:rsidRPr="000C36B3">
        <w:t>, kapitoly je možné členit podrobněji či jinak a nazvat dle vlastního uvážení kraje.</w:t>
      </w:r>
    </w:p>
    <w:p w14:paraId="733DB6B3" w14:textId="77777777" w:rsidR="009D4431" w:rsidRDefault="009D4431" w:rsidP="009D4431">
      <w:pPr>
        <w:pStyle w:val="nzevdokumentu"/>
        <w:spacing w:before="400"/>
        <w:rPr>
          <w:rFonts w:cstheme="majorHAnsi"/>
          <w:sz w:val="40"/>
        </w:rPr>
      </w:pPr>
    </w:p>
    <w:p w14:paraId="313347E2" w14:textId="77777777" w:rsidR="009D4431" w:rsidRDefault="009D4431" w:rsidP="009D4431">
      <w:pPr>
        <w:pStyle w:val="nzevdokumentu"/>
        <w:spacing w:before="400"/>
        <w:rPr>
          <w:rFonts w:cstheme="majorHAnsi"/>
          <w:sz w:val="40"/>
        </w:rPr>
      </w:pPr>
    </w:p>
    <w:p w14:paraId="208651E1" w14:textId="4838C043" w:rsidR="00FC4580" w:rsidRDefault="00FC4580" w:rsidP="009D4431">
      <w:pPr>
        <w:pStyle w:val="nzevdokumentu"/>
        <w:spacing w:before="400"/>
        <w:rPr>
          <w:rFonts w:cstheme="majorHAnsi"/>
          <w:sz w:val="40"/>
        </w:rPr>
      </w:pPr>
      <w:r w:rsidRPr="00061222">
        <w:rPr>
          <w:rFonts w:cstheme="majorHAnsi"/>
          <w:sz w:val="40"/>
        </w:rPr>
        <w:t>Dlouhodobý záměr vzdělávání a</w:t>
      </w:r>
      <w:r w:rsidR="003138AF">
        <w:rPr>
          <w:rFonts w:cstheme="majorHAnsi"/>
          <w:sz w:val="40"/>
        </w:rPr>
        <w:t> </w:t>
      </w:r>
      <w:r w:rsidRPr="00061222">
        <w:rPr>
          <w:rFonts w:cstheme="majorHAnsi"/>
          <w:sz w:val="40"/>
        </w:rPr>
        <w:t xml:space="preserve">rozvoje vzdělávací soustavy </w:t>
      </w:r>
      <w:r w:rsidRPr="00061222">
        <w:rPr>
          <w:rFonts w:cstheme="majorHAnsi"/>
          <w:sz w:val="40"/>
          <w:highlight w:val="yellow"/>
        </w:rPr>
        <w:t>…</w:t>
      </w:r>
      <w:r w:rsidRPr="00061222">
        <w:rPr>
          <w:rFonts w:cstheme="majorHAnsi"/>
          <w:sz w:val="40"/>
        </w:rPr>
        <w:t xml:space="preserve"> kraje</w:t>
      </w:r>
      <w:r w:rsidRPr="00061222">
        <w:rPr>
          <w:rFonts w:cstheme="majorHAnsi"/>
          <w:sz w:val="40"/>
        </w:rPr>
        <w:br/>
        <w:t>(2024-2028)</w:t>
      </w:r>
    </w:p>
    <w:p w14:paraId="3FDB63C6" w14:textId="77777777" w:rsidR="00FC4580" w:rsidRDefault="00FC4580" w:rsidP="00653CF2"/>
    <w:p w14:paraId="286ACA66" w14:textId="77777777" w:rsidR="00653CF2" w:rsidRDefault="00653CF2" w:rsidP="00653CF2"/>
    <w:p w14:paraId="683AB036" w14:textId="7B1FBFE8" w:rsidR="00653CF2" w:rsidRDefault="00653CF2" w:rsidP="00653CF2">
      <w:r>
        <w:br w:type="page"/>
      </w:r>
    </w:p>
    <w:p w14:paraId="04833669" w14:textId="77777777" w:rsidR="00653CF2" w:rsidRPr="00653CF2" w:rsidRDefault="00653CF2" w:rsidP="00653CF2"/>
    <w:p w14:paraId="0CE7B017" w14:textId="3C6C0D2D" w:rsidR="00FC4580" w:rsidRPr="0009037A" w:rsidRDefault="00C77A47" w:rsidP="00AD3E01">
      <w:pPr>
        <w:shd w:val="clear" w:color="auto" w:fill="EDEDED" w:themeFill="accent3" w:themeFillTint="33"/>
        <w:spacing w:before="120" w:after="0" w:line="240" w:lineRule="auto"/>
        <w:ind w:firstLine="349"/>
        <w:rPr>
          <w:rFonts w:cstheme="minorHAnsi"/>
          <w:b/>
          <w:smallCaps/>
          <w:sz w:val="24"/>
          <w:szCs w:val="24"/>
        </w:rPr>
      </w:pPr>
      <w:r w:rsidRPr="00A20231">
        <w:rPr>
          <w:rFonts w:cstheme="minorHAnsi"/>
          <w:b/>
          <w:smallCaps/>
          <w:sz w:val="24"/>
          <w:szCs w:val="24"/>
        </w:rPr>
        <w:t>OBSAH</w:t>
      </w:r>
    </w:p>
    <w:p w14:paraId="166CC9B1" w14:textId="0F2679D9" w:rsidR="0021449B" w:rsidRDefault="0021449B" w:rsidP="00AD3E01">
      <w:pPr>
        <w:pStyle w:val="Odstavecseseznamem"/>
        <w:numPr>
          <w:ilvl w:val="0"/>
          <w:numId w:val="2"/>
        </w:numPr>
        <w:spacing w:before="120" w:after="0" w:line="240" w:lineRule="auto"/>
        <w:ind w:left="295" w:hanging="357"/>
        <w:contextualSpacing w:val="0"/>
        <w:jc w:val="both"/>
        <w:rPr>
          <w:rFonts w:ascii="Calibri" w:hAnsi="Calibri"/>
          <w:b/>
          <w:bCs/>
        </w:rPr>
      </w:pPr>
      <w:r w:rsidRPr="2553CD6E">
        <w:rPr>
          <w:rFonts w:ascii="Calibri" w:hAnsi="Calibri"/>
          <w:b/>
          <w:bCs/>
        </w:rPr>
        <w:t>Rozvoj společnosti a vzdělávání v </w:t>
      </w:r>
      <w:r w:rsidR="77732D98" w:rsidRPr="2553CD6E">
        <w:rPr>
          <w:rFonts w:ascii="Calibri" w:hAnsi="Calibri"/>
          <w:b/>
          <w:bCs/>
        </w:rPr>
        <w:t xml:space="preserve">XY </w:t>
      </w:r>
      <w:r w:rsidRPr="2553CD6E">
        <w:rPr>
          <w:rFonts w:ascii="Calibri" w:hAnsi="Calibri"/>
          <w:b/>
          <w:bCs/>
        </w:rPr>
        <w:t xml:space="preserve">kraji  </w:t>
      </w:r>
    </w:p>
    <w:p w14:paraId="39488A94" w14:textId="1F65271C" w:rsidR="2B12A71D" w:rsidRDefault="2B12A71D" w:rsidP="00AD3E01">
      <w:pPr>
        <w:pStyle w:val="Odstavecseseznamem"/>
        <w:spacing w:before="120" w:after="0" w:line="240" w:lineRule="auto"/>
        <w:ind w:left="295"/>
        <w:contextualSpacing w:val="0"/>
        <w:jc w:val="both"/>
        <w:rPr>
          <w:i/>
          <w:iCs/>
          <w:sz w:val="20"/>
          <w:szCs w:val="20"/>
        </w:rPr>
      </w:pPr>
      <w:r w:rsidRPr="2553CD6E">
        <w:rPr>
          <w:i/>
          <w:iCs/>
          <w:sz w:val="20"/>
          <w:szCs w:val="20"/>
        </w:rPr>
        <w:t>K</w:t>
      </w:r>
      <w:r w:rsidR="00A0521A" w:rsidRPr="2553CD6E">
        <w:rPr>
          <w:i/>
          <w:iCs/>
          <w:sz w:val="20"/>
          <w:szCs w:val="20"/>
        </w:rPr>
        <w:t>rajská specifika rozvoje ekonomiky, trhu práce a společnosti, která ovlivňují rozvoj vzdělávání a stav a vývoj vzdělávací soustavy kraje</w:t>
      </w:r>
      <w:r w:rsidR="004A4F13">
        <w:rPr>
          <w:i/>
          <w:iCs/>
          <w:sz w:val="20"/>
          <w:szCs w:val="20"/>
        </w:rPr>
        <w:t xml:space="preserve"> </w:t>
      </w:r>
    </w:p>
    <w:p w14:paraId="0128FB06" w14:textId="73DE4C05" w:rsidR="00A74215" w:rsidRPr="00FF0AD4" w:rsidRDefault="0B04BA75" w:rsidP="00AD3E01">
      <w:pPr>
        <w:pStyle w:val="Odstavecseseznamem"/>
        <w:spacing w:before="120" w:after="0" w:line="240" w:lineRule="auto"/>
        <w:ind w:left="295"/>
        <w:contextualSpacing w:val="0"/>
        <w:jc w:val="both"/>
        <w:rPr>
          <w:rFonts w:ascii="Calibri" w:hAnsi="Calibri"/>
          <w:b/>
          <w:bCs/>
        </w:rPr>
      </w:pPr>
      <w:r w:rsidRPr="60B78CDC">
        <w:rPr>
          <w:i/>
          <w:iCs/>
          <w:sz w:val="20"/>
          <w:szCs w:val="20"/>
        </w:rPr>
        <w:t>Poznámka: doporučení</w:t>
      </w:r>
      <w:r w:rsidR="0EABD0D2" w:rsidRPr="2553CD6E">
        <w:rPr>
          <w:i/>
          <w:iCs/>
          <w:sz w:val="20"/>
          <w:szCs w:val="20"/>
        </w:rPr>
        <w:t xml:space="preserve"> uvést</w:t>
      </w:r>
      <w:r w:rsidR="274C5852" w:rsidRPr="2553CD6E">
        <w:rPr>
          <w:i/>
          <w:iCs/>
          <w:sz w:val="20"/>
          <w:szCs w:val="20"/>
        </w:rPr>
        <w:t xml:space="preserve"> </w:t>
      </w:r>
      <w:r w:rsidR="00A0445E">
        <w:rPr>
          <w:i/>
          <w:iCs/>
          <w:sz w:val="20"/>
          <w:szCs w:val="20"/>
        </w:rPr>
        <w:t>c</w:t>
      </w:r>
      <w:r w:rsidR="79BE0BD5" w:rsidRPr="60B78CDC">
        <w:rPr>
          <w:i/>
          <w:iCs/>
          <w:sz w:val="20"/>
          <w:szCs w:val="20"/>
        </w:rPr>
        <w:t>harakteristik</w:t>
      </w:r>
      <w:r w:rsidR="23CCBA17" w:rsidRPr="60B78CDC">
        <w:rPr>
          <w:i/>
          <w:iCs/>
          <w:sz w:val="20"/>
          <w:szCs w:val="20"/>
        </w:rPr>
        <w:t>u</w:t>
      </w:r>
      <w:r w:rsidR="79BE0BD5" w:rsidRPr="2553CD6E">
        <w:rPr>
          <w:i/>
          <w:iCs/>
          <w:sz w:val="20"/>
          <w:szCs w:val="20"/>
        </w:rPr>
        <w:t xml:space="preserve"> území a demografický vývoj</w:t>
      </w:r>
      <w:r w:rsidR="2D484FCB" w:rsidRPr="60B78CDC">
        <w:rPr>
          <w:i/>
          <w:iCs/>
          <w:sz w:val="20"/>
          <w:szCs w:val="20"/>
        </w:rPr>
        <w:t xml:space="preserve"> a </w:t>
      </w:r>
      <w:r w:rsidR="00A0445E">
        <w:rPr>
          <w:i/>
          <w:iCs/>
          <w:sz w:val="20"/>
          <w:szCs w:val="20"/>
        </w:rPr>
        <w:t>s</w:t>
      </w:r>
      <w:r w:rsidR="79BE0BD5" w:rsidRPr="2553CD6E">
        <w:rPr>
          <w:i/>
          <w:iCs/>
          <w:sz w:val="20"/>
          <w:szCs w:val="20"/>
        </w:rPr>
        <w:t>oulad DZ kraje s DZ ČR a dalšími realizovanými koncepčními dokumenty</w:t>
      </w:r>
      <w:r w:rsidR="21F5DB1C" w:rsidRPr="2553CD6E">
        <w:rPr>
          <w:i/>
          <w:iCs/>
          <w:sz w:val="20"/>
          <w:szCs w:val="20"/>
        </w:rPr>
        <w:t xml:space="preserve"> a strategickými aktivitami (KAP apod.)</w:t>
      </w:r>
    </w:p>
    <w:p w14:paraId="3190C65F" w14:textId="1FEDCEF3" w:rsidR="00BF291B" w:rsidRPr="00BF291B" w:rsidRDefault="00BF291B" w:rsidP="00AD3E01">
      <w:pPr>
        <w:pStyle w:val="Odstavecseseznamem"/>
        <w:numPr>
          <w:ilvl w:val="0"/>
          <w:numId w:val="2"/>
        </w:numPr>
        <w:spacing w:before="120" w:after="0" w:line="240" w:lineRule="auto"/>
        <w:ind w:left="295" w:hanging="357"/>
        <w:contextualSpacing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Priority kraje </w:t>
      </w:r>
      <w:r w:rsidRPr="009471FF">
        <w:rPr>
          <w:rFonts w:ascii="Calibri" w:hAnsi="Calibri"/>
          <w:b/>
          <w:bCs/>
        </w:rPr>
        <w:t xml:space="preserve">  </w:t>
      </w:r>
    </w:p>
    <w:p w14:paraId="36117593" w14:textId="7E73D1AA" w:rsidR="00BF291B" w:rsidRDefault="00BF291B" w:rsidP="00AD3E01">
      <w:pPr>
        <w:pStyle w:val="Odstavecseseznamem"/>
        <w:numPr>
          <w:ilvl w:val="0"/>
          <w:numId w:val="2"/>
        </w:numPr>
        <w:spacing w:before="120" w:after="0" w:line="240" w:lineRule="auto"/>
        <w:ind w:left="295" w:hanging="357"/>
        <w:contextualSpacing w:val="0"/>
        <w:jc w:val="both"/>
        <w:rPr>
          <w:rFonts w:ascii="Calibri" w:hAnsi="Calibri"/>
          <w:b/>
          <w:bCs/>
        </w:rPr>
      </w:pPr>
      <w:r w:rsidRPr="009471FF">
        <w:rPr>
          <w:rFonts w:ascii="Calibri" w:hAnsi="Calibri"/>
          <w:b/>
          <w:bCs/>
        </w:rPr>
        <w:t>Strategie rozvoje regionálního školství v</w:t>
      </w:r>
      <w:r>
        <w:rPr>
          <w:rFonts w:ascii="Calibri" w:hAnsi="Calibri"/>
          <w:b/>
          <w:bCs/>
        </w:rPr>
        <w:t> </w:t>
      </w:r>
      <w:r w:rsidRPr="009471FF">
        <w:rPr>
          <w:rFonts w:ascii="Calibri" w:hAnsi="Calibri"/>
          <w:b/>
          <w:bCs/>
        </w:rPr>
        <w:t>kraji</w:t>
      </w:r>
      <w:r>
        <w:rPr>
          <w:rFonts w:ascii="Calibri" w:hAnsi="Calibri"/>
          <w:b/>
          <w:bCs/>
        </w:rPr>
        <w:t xml:space="preserve"> – průřezová opatření </w:t>
      </w:r>
    </w:p>
    <w:p w14:paraId="729EDEA4" w14:textId="14333236" w:rsidR="00A0521A" w:rsidRPr="00A0521A" w:rsidRDefault="00A0521A" w:rsidP="00AD3E01">
      <w:pPr>
        <w:pStyle w:val="Odstavecseseznamem"/>
        <w:spacing w:before="120" w:after="0" w:line="240" w:lineRule="auto"/>
        <w:ind w:left="295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A0521A">
        <w:rPr>
          <w:rFonts w:cstheme="minorHAnsi"/>
          <w:i/>
          <w:iCs/>
          <w:sz w:val="20"/>
          <w:szCs w:val="20"/>
        </w:rPr>
        <w:t xml:space="preserve">např.: vzdělávání pro udržitelnost, digitální vzdělávání, </w:t>
      </w:r>
      <w:proofErr w:type="spellStart"/>
      <w:r w:rsidRPr="00A0521A">
        <w:rPr>
          <w:rFonts w:cstheme="minorHAnsi"/>
          <w:i/>
          <w:iCs/>
          <w:sz w:val="20"/>
          <w:szCs w:val="20"/>
        </w:rPr>
        <w:t>well-being</w:t>
      </w:r>
      <w:proofErr w:type="spellEnd"/>
      <w:r w:rsidRPr="00A0521A">
        <w:rPr>
          <w:rFonts w:cstheme="minorHAnsi"/>
          <w:i/>
          <w:iCs/>
          <w:sz w:val="20"/>
          <w:szCs w:val="20"/>
        </w:rPr>
        <w:t xml:space="preserve">, duševní zdraví a podpora pohybových aktivit, rovnost příležitostí ve vzdělávání, zajištění potřebných kapacit  </w:t>
      </w:r>
    </w:p>
    <w:p w14:paraId="5760DB85" w14:textId="1FC452E2" w:rsidR="00FC4580" w:rsidRPr="0089401B" w:rsidRDefault="00FC4580" w:rsidP="00AD3E01">
      <w:pPr>
        <w:pStyle w:val="Odstavecseseznamem"/>
        <w:numPr>
          <w:ilvl w:val="0"/>
          <w:numId w:val="2"/>
        </w:numPr>
        <w:spacing w:before="120" w:after="0" w:line="240" w:lineRule="auto"/>
        <w:ind w:left="295" w:hanging="357"/>
        <w:contextualSpacing w:val="0"/>
        <w:jc w:val="both"/>
        <w:rPr>
          <w:rFonts w:ascii="Calibri" w:hAnsi="Calibri"/>
          <w:b/>
          <w:bCs/>
        </w:rPr>
      </w:pPr>
      <w:r w:rsidRPr="2553CD6E">
        <w:rPr>
          <w:rFonts w:ascii="Calibri" w:hAnsi="Calibri"/>
          <w:b/>
          <w:bCs/>
        </w:rPr>
        <w:t>Strategie rozvoje regionálního školství</w:t>
      </w:r>
      <w:r w:rsidR="009471FF" w:rsidRPr="2553CD6E">
        <w:rPr>
          <w:rFonts w:ascii="Calibri" w:hAnsi="Calibri"/>
          <w:b/>
          <w:bCs/>
        </w:rPr>
        <w:t xml:space="preserve"> v</w:t>
      </w:r>
      <w:r w:rsidR="00A0521A" w:rsidRPr="2553CD6E">
        <w:rPr>
          <w:rFonts w:ascii="Calibri" w:hAnsi="Calibri"/>
          <w:b/>
          <w:bCs/>
        </w:rPr>
        <w:t> </w:t>
      </w:r>
      <w:r w:rsidR="009471FF" w:rsidRPr="2553CD6E">
        <w:rPr>
          <w:rFonts w:ascii="Calibri" w:hAnsi="Calibri"/>
          <w:b/>
          <w:bCs/>
        </w:rPr>
        <w:t>kraji</w:t>
      </w:r>
      <w:r w:rsidR="00A0521A" w:rsidRPr="2553CD6E">
        <w:rPr>
          <w:rFonts w:ascii="Calibri" w:hAnsi="Calibri"/>
          <w:b/>
          <w:bCs/>
        </w:rPr>
        <w:t xml:space="preserve"> </w:t>
      </w:r>
      <w:r w:rsidR="00A0521A" w:rsidRPr="2553CD6E">
        <w:rPr>
          <w:rFonts w:ascii="Calibri" w:hAnsi="Calibri"/>
          <w:i/>
          <w:iCs/>
        </w:rPr>
        <w:t>– návrh struktury jednotlivých kapitol</w:t>
      </w:r>
      <w:r w:rsidR="009D4431" w:rsidRPr="2553CD6E">
        <w:rPr>
          <w:rFonts w:ascii="Calibri" w:hAnsi="Calibri"/>
          <w:i/>
          <w:iCs/>
        </w:rPr>
        <w:t xml:space="preserve"> uveden na konci </w:t>
      </w:r>
      <w:r w:rsidR="009B7869">
        <w:rPr>
          <w:rFonts w:ascii="Calibri" w:hAnsi="Calibri"/>
          <w:i/>
          <w:iCs/>
        </w:rPr>
        <w:t>materiálu</w:t>
      </w:r>
    </w:p>
    <w:p w14:paraId="2D1AA10F" w14:textId="18704DBB" w:rsidR="00A80AC3" w:rsidRPr="00110FD7" w:rsidRDefault="51940995" w:rsidP="00AD3E01">
      <w:pPr>
        <w:pStyle w:val="Nadpis1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 w:cstheme="minorBidi"/>
          <w:b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Předškolní vzdělávání</w:t>
      </w:r>
      <w:r w:rsidR="00FF0AD4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09B4EC51" w14:textId="123F026A" w:rsidR="73954205" w:rsidRPr="00FF0AD4" w:rsidRDefault="73954205" w:rsidP="00AD3E01">
      <w:pPr>
        <w:spacing w:after="0" w:line="240" w:lineRule="auto"/>
        <w:ind w:left="357"/>
        <w:rPr>
          <w:b/>
          <w:bCs/>
          <w:i/>
          <w:iCs/>
          <w:sz w:val="20"/>
          <w:szCs w:val="20"/>
        </w:rPr>
      </w:pPr>
      <w:r w:rsidRPr="00FF0AD4">
        <w:rPr>
          <w:i/>
          <w:iCs/>
          <w:sz w:val="20"/>
          <w:szCs w:val="20"/>
        </w:rPr>
        <w:t xml:space="preserve">Pozn: je možné rozšířit o aktivity péče o děti v raném věku např. </w:t>
      </w:r>
      <w:r w:rsidR="00F455BE">
        <w:rPr>
          <w:i/>
          <w:iCs/>
          <w:sz w:val="20"/>
          <w:szCs w:val="20"/>
        </w:rPr>
        <w:t>f</w:t>
      </w:r>
      <w:r w:rsidRPr="00FF0AD4">
        <w:rPr>
          <w:i/>
          <w:iCs/>
          <w:sz w:val="20"/>
          <w:szCs w:val="20"/>
        </w:rPr>
        <w:t>ungování dětských skupin apod.</w:t>
      </w:r>
    </w:p>
    <w:p w14:paraId="71A18C05" w14:textId="60B04B82" w:rsidR="00A80AC3" w:rsidRPr="00110FD7" w:rsidRDefault="6E4EB2C3" w:rsidP="00AD3E01">
      <w:pPr>
        <w:pStyle w:val="Nadpis1"/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asciiTheme="minorHAnsi" w:hAnsiTheme="minorHAnsi" w:cstheme="minorBidi"/>
          <w:b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Základní vzdělávání</w:t>
      </w:r>
    </w:p>
    <w:p w14:paraId="5D859845" w14:textId="664DA286" w:rsidR="00A80AC3" w:rsidRPr="0012044C" w:rsidRDefault="57FA9FF9" w:rsidP="00AD3E01">
      <w:pPr>
        <w:pStyle w:val="Nadpis1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Střední a vyšší odborné vzdělávání</w:t>
      </w:r>
    </w:p>
    <w:p w14:paraId="692F8407" w14:textId="77777777" w:rsidR="00A80AC3" w:rsidRPr="00110FD7" w:rsidRDefault="00A80AC3" w:rsidP="00AD3E01">
      <w:pPr>
        <w:pStyle w:val="Nadpis1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Podpora a rozvoj pedagogů a leaderů škol</w:t>
      </w:r>
    </w:p>
    <w:p w14:paraId="5EE8EF23" w14:textId="77777777" w:rsidR="00A80AC3" w:rsidRPr="00110FD7" w:rsidRDefault="00A80AC3" w:rsidP="00AD3E01">
      <w:pPr>
        <w:pStyle w:val="Nadpis1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Rovný přístup a efektivní podpora pro všechny žáky bez rozdílu</w:t>
      </w:r>
    </w:p>
    <w:p w14:paraId="292AEF74" w14:textId="51707E2E" w:rsidR="00A80AC3" w:rsidRPr="00110FD7" w:rsidRDefault="00A80AC3" w:rsidP="00AD3E01">
      <w:pPr>
        <w:pStyle w:val="Nadpis1"/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Prevence a </w:t>
      </w:r>
      <w:r w:rsidR="00FC4580"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náhradní</w:t>
      </w: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výchovná péče</w:t>
      </w:r>
    </w:p>
    <w:p w14:paraId="6F30F188" w14:textId="1EDBC453" w:rsidR="00A80AC3" w:rsidRPr="00110FD7" w:rsidRDefault="00A80AC3" w:rsidP="00AD3E01">
      <w:pPr>
        <w:pStyle w:val="Nadpis1"/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Systémová podpora a řízení škol</w:t>
      </w:r>
    </w:p>
    <w:p w14:paraId="43AED7AE" w14:textId="77777777" w:rsidR="00A80AC3" w:rsidRPr="00110FD7" w:rsidRDefault="00A80AC3" w:rsidP="00AD3E01">
      <w:pPr>
        <w:pStyle w:val="Nadpis1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Vzdělávání v celoživotní perspektivě</w:t>
      </w:r>
    </w:p>
    <w:p w14:paraId="25950FFF" w14:textId="752E2BCA" w:rsidR="00A80AC3" w:rsidRPr="00A00903" w:rsidRDefault="43C76159" w:rsidP="00AD3E01">
      <w:pPr>
        <w:spacing w:line="240" w:lineRule="auto"/>
        <w:ind w:left="708" w:firstLine="2"/>
        <w:rPr>
          <w:i/>
          <w:iCs/>
        </w:rPr>
      </w:pPr>
      <w:r w:rsidRPr="00A00903">
        <w:rPr>
          <w:i/>
          <w:iCs/>
        </w:rPr>
        <w:t>Základní umělecké školy, jazykové vzdělávání, školská zařízení pro zájmové vzdělávání</w:t>
      </w:r>
      <w:r w:rsidR="664AD852" w:rsidRPr="00A00903">
        <w:rPr>
          <w:i/>
          <w:iCs/>
        </w:rPr>
        <w:t>, nadaní a talentovaní,</w:t>
      </w:r>
      <w:r w:rsidR="36CFBAB7" w:rsidRPr="00A00903">
        <w:rPr>
          <w:i/>
          <w:iCs/>
        </w:rPr>
        <w:t xml:space="preserve"> další vzdělávání</w:t>
      </w:r>
    </w:p>
    <w:p w14:paraId="6B7A1CE7" w14:textId="461C2C6C" w:rsidR="009471FF" w:rsidRPr="00110FD7" w:rsidRDefault="7A34DE40" w:rsidP="00AD3E01">
      <w:pPr>
        <w:pStyle w:val="Nadpis1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a </w:t>
      </w:r>
      <w:r w:rsidR="00A00903"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dále – vlastní</w:t>
      </w:r>
      <w:r w:rsidR="009471FF"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témata kraje (VOLITELN</w:t>
      </w:r>
      <w:r w:rsidR="68B6951D"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É</w:t>
      </w:r>
      <w:r w:rsidR="009471FF"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kapitol</w:t>
      </w:r>
      <w:r w:rsidR="731FAD24"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y</w:t>
      </w:r>
      <w:r w:rsidR="009471FF" w:rsidRPr="2553CD6E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)</w:t>
      </w:r>
    </w:p>
    <w:p w14:paraId="3415D86A" w14:textId="77777777" w:rsidR="009D4431" w:rsidRDefault="009D4431" w:rsidP="00AD3E01">
      <w:pPr>
        <w:pStyle w:val="Odstavecseseznamem"/>
        <w:numPr>
          <w:ilvl w:val="0"/>
          <w:numId w:val="2"/>
        </w:numPr>
        <w:spacing w:before="120" w:after="0" w:line="240" w:lineRule="auto"/>
        <w:ind w:left="295" w:hanging="357"/>
        <w:jc w:val="both"/>
        <w:rPr>
          <w:rFonts w:ascii="Calibri" w:hAnsi="Calibri"/>
          <w:b/>
          <w:bCs/>
        </w:rPr>
      </w:pPr>
      <w:r w:rsidRPr="2553CD6E">
        <w:rPr>
          <w:rFonts w:ascii="Calibri" w:hAnsi="Calibri"/>
          <w:b/>
          <w:bCs/>
        </w:rPr>
        <w:t xml:space="preserve">Strategie dalšího rozvoje sítě škol a školských zařízení </w:t>
      </w:r>
    </w:p>
    <w:p w14:paraId="5899AB07" w14:textId="3E8D735B" w:rsidR="009471FF" w:rsidRPr="009D4431" w:rsidRDefault="0012044C" w:rsidP="00AD3E01">
      <w:pPr>
        <w:pStyle w:val="Odstavecseseznamem"/>
        <w:spacing w:before="120" w:after="0" w:line="240" w:lineRule="auto"/>
        <w:ind w:left="295"/>
        <w:contextualSpacing w:val="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K</w:t>
      </w:r>
      <w:r w:rsidR="009471FF" w:rsidRPr="009D4431">
        <w:rPr>
          <w:rFonts w:cstheme="minorHAnsi"/>
          <w:i/>
          <w:iCs/>
          <w:sz w:val="20"/>
          <w:szCs w:val="20"/>
        </w:rPr>
        <w:t xml:space="preserve">ritéria rozvoje a optimalizace vzdělávací soustavy </w:t>
      </w:r>
      <w:bookmarkStart w:id="0" w:name="_Hlk128129747"/>
      <w:r w:rsidR="009471FF" w:rsidRPr="009D4431">
        <w:rPr>
          <w:rFonts w:cstheme="minorHAnsi"/>
          <w:i/>
          <w:iCs/>
          <w:sz w:val="20"/>
          <w:szCs w:val="20"/>
        </w:rPr>
        <w:t>a struktury budoucí vzdělávací nabídky škol v</w:t>
      </w:r>
      <w:r w:rsidR="009D4431" w:rsidRPr="009D4431">
        <w:rPr>
          <w:rFonts w:cstheme="minorHAnsi"/>
          <w:i/>
          <w:iCs/>
          <w:sz w:val="20"/>
          <w:szCs w:val="20"/>
        </w:rPr>
        <w:t> </w:t>
      </w:r>
      <w:r w:rsidR="009471FF" w:rsidRPr="009D4431">
        <w:rPr>
          <w:rFonts w:cstheme="minorHAnsi"/>
          <w:i/>
          <w:iCs/>
          <w:sz w:val="20"/>
          <w:szCs w:val="20"/>
        </w:rPr>
        <w:t>kraj</w:t>
      </w:r>
      <w:bookmarkEnd w:id="0"/>
      <w:r w:rsidR="009471FF" w:rsidRPr="009D4431">
        <w:rPr>
          <w:rFonts w:cstheme="minorHAnsi"/>
          <w:i/>
          <w:iCs/>
          <w:sz w:val="20"/>
          <w:szCs w:val="20"/>
        </w:rPr>
        <w:t>i</w:t>
      </w:r>
      <w:r w:rsidR="009D4431" w:rsidRPr="009D4431">
        <w:rPr>
          <w:rFonts w:cstheme="minorHAnsi"/>
          <w:i/>
          <w:iCs/>
          <w:sz w:val="20"/>
          <w:szCs w:val="20"/>
        </w:rPr>
        <w:t xml:space="preserve"> </w:t>
      </w:r>
      <w:r w:rsidR="00C32B04">
        <w:rPr>
          <w:rFonts w:cstheme="minorHAnsi"/>
          <w:i/>
          <w:iCs/>
          <w:sz w:val="20"/>
          <w:szCs w:val="20"/>
        </w:rPr>
        <w:t>(„rejstříková č</w:t>
      </w:r>
      <w:r w:rsidR="000F16B8">
        <w:rPr>
          <w:rFonts w:cstheme="minorHAnsi"/>
          <w:i/>
          <w:iCs/>
          <w:sz w:val="20"/>
          <w:szCs w:val="20"/>
        </w:rPr>
        <w:t>á</w:t>
      </w:r>
      <w:r w:rsidR="00C32B04">
        <w:rPr>
          <w:rFonts w:cstheme="minorHAnsi"/>
          <w:i/>
          <w:iCs/>
          <w:sz w:val="20"/>
          <w:szCs w:val="20"/>
        </w:rPr>
        <w:t>st“)</w:t>
      </w:r>
    </w:p>
    <w:p w14:paraId="1A4323F5" w14:textId="77777777" w:rsidR="009471FF" w:rsidRPr="00205000" w:rsidRDefault="009471FF" w:rsidP="00AD3E01">
      <w:pPr>
        <w:pStyle w:val="Odstavecseseznamem"/>
        <w:numPr>
          <w:ilvl w:val="0"/>
          <w:numId w:val="2"/>
        </w:numPr>
        <w:spacing w:before="120" w:after="0" w:line="240" w:lineRule="auto"/>
        <w:ind w:left="295" w:hanging="357"/>
        <w:contextualSpacing w:val="0"/>
        <w:jc w:val="both"/>
        <w:rPr>
          <w:rFonts w:ascii="Calibri" w:hAnsi="Calibri"/>
          <w:b/>
          <w:bCs/>
        </w:rPr>
      </w:pPr>
      <w:r w:rsidRPr="00205000">
        <w:rPr>
          <w:rFonts w:ascii="Calibri" w:hAnsi="Calibri"/>
          <w:b/>
          <w:bCs/>
        </w:rPr>
        <w:t>Souhrnný přehled opatření Dlouhodobého záměru vzdělávání a rozvoje vzdělávací soustavy … kraje (2024-2028)</w:t>
      </w:r>
    </w:p>
    <w:p w14:paraId="1CC71D83" w14:textId="437D2DFC" w:rsidR="009471FF" w:rsidRPr="00205000" w:rsidRDefault="009471FF" w:rsidP="00AD3E01">
      <w:pPr>
        <w:pStyle w:val="Odstavecseseznamem"/>
        <w:numPr>
          <w:ilvl w:val="0"/>
          <w:numId w:val="2"/>
        </w:numPr>
        <w:spacing w:before="120" w:after="0" w:line="240" w:lineRule="auto"/>
        <w:ind w:left="295" w:hanging="357"/>
        <w:contextualSpacing w:val="0"/>
        <w:jc w:val="both"/>
        <w:rPr>
          <w:rFonts w:ascii="Calibri" w:hAnsi="Calibri"/>
          <w:b/>
          <w:bCs/>
        </w:rPr>
      </w:pPr>
      <w:r w:rsidRPr="00205000">
        <w:rPr>
          <w:rFonts w:ascii="Calibri" w:hAnsi="Calibri"/>
          <w:b/>
          <w:bCs/>
        </w:rPr>
        <w:t>Přílohy</w:t>
      </w:r>
      <w:r w:rsidRPr="00205000">
        <w:rPr>
          <w:rFonts w:ascii="Calibri" w:hAnsi="Calibri"/>
          <w:b/>
          <w:bCs/>
        </w:rPr>
        <w:tab/>
      </w:r>
    </w:p>
    <w:p w14:paraId="1DC3E436" w14:textId="61C98460" w:rsidR="009471FF" w:rsidRDefault="009471FF" w:rsidP="00AD3E01">
      <w:pPr>
        <w:spacing w:before="120" w:after="0" w:line="240" w:lineRule="auto"/>
        <w:ind w:left="295"/>
        <w:jc w:val="both"/>
      </w:pPr>
      <w:r w:rsidRPr="004E009A">
        <w:t>Příloha č. 1</w:t>
      </w:r>
      <w:r w:rsidRPr="004E009A">
        <w:tab/>
        <w:t xml:space="preserve">Vyhodnocení </w:t>
      </w:r>
      <w:r w:rsidR="004E009A" w:rsidRPr="004E009A">
        <w:rPr>
          <w:rFonts w:cstheme="minorHAnsi"/>
        </w:rPr>
        <w:t xml:space="preserve">dosaženého stavu </w:t>
      </w:r>
      <w:r w:rsidRPr="004E009A">
        <w:t xml:space="preserve">a naplňování Dlouhodobého záměru </w:t>
      </w:r>
      <w:r w:rsidR="004E009A" w:rsidRPr="004E009A">
        <w:t xml:space="preserve">vzdělávání </w:t>
      </w:r>
      <w:r w:rsidRPr="004E009A">
        <w:t>a</w:t>
      </w:r>
      <w:r w:rsidR="004E009A">
        <w:t> </w:t>
      </w:r>
      <w:r w:rsidRPr="00205000">
        <w:t xml:space="preserve">rozvoje vzdělávací soustavy </w:t>
      </w:r>
      <w:r w:rsidR="004E009A">
        <w:t xml:space="preserve">v </w:t>
      </w:r>
      <w:r w:rsidRPr="00205000">
        <w:t>kra</w:t>
      </w:r>
      <w:r w:rsidR="004E009A">
        <w:t>ji</w:t>
      </w:r>
      <w:r w:rsidRPr="00205000">
        <w:t xml:space="preserve"> 2020-2024</w:t>
      </w:r>
    </w:p>
    <w:p w14:paraId="7F16B93D" w14:textId="77777777" w:rsidR="009471FF" w:rsidRPr="00205000" w:rsidRDefault="009471FF" w:rsidP="00AD3E01">
      <w:pPr>
        <w:spacing w:before="120" w:after="0" w:line="240" w:lineRule="auto"/>
        <w:ind w:left="295"/>
        <w:jc w:val="both"/>
      </w:pPr>
      <w:r w:rsidRPr="00205000">
        <w:t>Příloha č. 2</w:t>
      </w:r>
      <w:r w:rsidRPr="00205000">
        <w:tab/>
        <w:t>Analýza vzdělávací soustavy v</w:t>
      </w:r>
      <w:r>
        <w:t> </w:t>
      </w:r>
      <w:r w:rsidRPr="00205000">
        <w:t>kraji</w:t>
      </w:r>
      <w:r>
        <w:t xml:space="preserve"> </w:t>
      </w:r>
    </w:p>
    <w:p w14:paraId="25CD6042" w14:textId="30CE39E2" w:rsidR="009471FF" w:rsidRDefault="009471FF" w:rsidP="00AD3E01">
      <w:pPr>
        <w:spacing w:before="120" w:after="0" w:line="240" w:lineRule="auto"/>
        <w:ind w:left="295"/>
        <w:jc w:val="both"/>
      </w:pPr>
      <w:r w:rsidRPr="00205000">
        <w:t>Příloha č. 3</w:t>
      </w:r>
      <w:r w:rsidRPr="00205000">
        <w:tab/>
        <w:t>Analýzy potřeb škol a školských zařízení</w:t>
      </w:r>
      <w:r w:rsidRPr="00205000">
        <w:tab/>
      </w:r>
      <w:r w:rsidR="004E009A">
        <w:t xml:space="preserve"> v kraji</w:t>
      </w:r>
    </w:p>
    <w:p w14:paraId="52F28AA2" w14:textId="77777777" w:rsidR="009471FF" w:rsidRDefault="009471FF" w:rsidP="00AD3E01">
      <w:pPr>
        <w:spacing w:before="120" w:after="0" w:line="240" w:lineRule="auto"/>
        <w:ind w:left="295"/>
        <w:jc w:val="both"/>
        <w:rPr>
          <w:rFonts w:cstheme="minorHAnsi"/>
        </w:rPr>
      </w:pPr>
      <w:r w:rsidRPr="005413F8">
        <w:t>Příloha č. 4</w:t>
      </w:r>
      <w:r w:rsidRPr="005413F8">
        <w:tab/>
      </w:r>
      <w:r w:rsidRPr="005413F8">
        <w:rPr>
          <w:rFonts w:cstheme="minorHAnsi"/>
        </w:rPr>
        <w:t>Vzdělávání ve školách a školských zařízeních, které zřizuje kraj</w:t>
      </w:r>
    </w:p>
    <w:p w14:paraId="3EEAFA5B" w14:textId="77777777" w:rsidR="00653CF2" w:rsidRDefault="00653CF2" w:rsidP="00AD3E01">
      <w:pPr>
        <w:spacing w:before="120" w:after="0" w:line="240" w:lineRule="auto"/>
        <w:ind w:left="295"/>
        <w:jc w:val="both"/>
        <w:rPr>
          <w:rFonts w:cstheme="minorHAnsi"/>
        </w:rPr>
      </w:pPr>
    </w:p>
    <w:p w14:paraId="4F88E99D" w14:textId="76AA3E68" w:rsidR="00C77A47" w:rsidRDefault="00EC50AC" w:rsidP="00AD3E01">
      <w:pPr>
        <w:spacing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7BD380D" w14:textId="3D48DE6E" w:rsidR="0009037A" w:rsidRPr="00A0521A" w:rsidRDefault="0009037A" w:rsidP="00AD3E01">
      <w:pPr>
        <w:shd w:val="clear" w:color="auto" w:fill="EDEDED" w:themeFill="accent3" w:themeFillTint="33"/>
        <w:spacing w:before="120" w:after="0" w:line="240" w:lineRule="auto"/>
        <w:ind w:firstLine="34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</w:t>
      </w:r>
      <w:r w:rsidR="004E009A" w:rsidRPr="0009037A">
        <w:rPr>
          <w:rFonts w:cstheme="minorHAnsi"/>
          <w:b/>
          <w:sz w:val="24"/>
          <w:szCs w:val="24"/>
        </w:rPr>
        <w:t xml:space="preserve">truktura kapitoly </w:t>
      </w:r>
      <w:r w:rsidRPr="0009037A">
        <w:rPr>
          <w:rFonts w:cstheme="minorHAnsi"/>
          <w:b/>
          <w:sz w:val="24"/>
          <w:szCs w:val="24"/>
        </w:rPr>
        <w:t>v části</w:t>
      </w:r>
      <w:r w:rsidR="004E009A" w:rsidRPr="0009037A">
        <w:rPr>
          <w:rFonts w:cstheme="minorHAnsi"/>
          <w:b/>
          <w:sz w:val="24"/>
          <w:szCs w:val="24"/>
        </w:rPr>
        <w:t xml:space="preserve"> </w:t>
      </w:r>
      <w:r w:rsidR="00F455BE">
        <w:rPr>
          <w:rFonts w:cstheme="minorHAnsi"/>
          <w:b/>
          <w:sz w:val="24"/>
          <w:szCs w:val="24"/>
        </w:rPr>
        <w:t xml:space="preserve">4. </w:t>
      </w:r>
      <w:r w:rsidRPr="0009037A">
        <w:rPr>
          <w:rFonts w:cstheme="minorHAnsi"/>
          <w:b/>
          <w:sz w:val="24"/>
          <w:szCs w:val="24"/>
        </w:rPr>
        <w:t xml:space="preserve">Strategie rozvoje regionálního školství </w:t>
      </w:r>
    </w:p>
    <w:p w14:paraId="3BECAB41" w14:textId="14AE8F54" w:rsidR="00C77A47" w:rsidRPr="0009037A" w:rsidRDefault="0009037A" w:rsidP="00AD3E01">
      <w:pPr>
        <w:spacing w:before="120" w:after="0" w:line="240" w:lineRule="auto"/>
      </w:pPr>
      <w:r>
        <w:rPr>
          <w:rFonts w:cstheme="minorHAnsi"/>
          <w:b/>
          <w:bCs/>
        </w:rPr>
        <w:t>N</w:t>
      </w:r>
      <w:r w:rsidR="00C77A47" w:rsidRPr="0009037A">
        <w:rPr>
          <w:rFonts w:cstheme="minorHAnsi"/>
          <w:b/>
          <w:bCs/>
        </w:rPr>
        <w:t>ázev kapitoly</w:t>
      </w:r>
    </w:p>
    <w:p w14:paraId="26FB818A" w14:textId="3D85F224" w:rsidR="00C77A47" w:rsidRPr="0009037A" w:rsidRDefault="0009037A" w:rsidP="00AD3E01">
      <w:pPr>
        <w:pStyle w:val="Nadpis1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A20231" w:rsidRPr="0009037A">
        <w:rPr>
          <w:rFonts w:asciiTheme="minorHAnsi" w:hAnsiTheme="minorHAnsi" w:cstheme="minorHAnsi"/>
          <w:color w:val="auto"/>
          <w:sz w:val="22"/>
          <w:szCs w:val="22"/>
        </w:rPr>
        <w:t>opis cíle</w:t>
      </w:r>
    </w:p>
    <w:p w14:paraId="42D5641E" w14:textId="2491E7CD" w:rsidR="00A20231" w:rsidRPr="0009037A" w:rsidRDefault="00A20231" w:rsidP="00AD3E01">
      <w:pPr>
        <w:pStyle w:val="Nadpis1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037A">
        <w:rPr>
          <w:rFonts w:asciiTheme="minorHAnsi" w:hAnsiTheme="minorHAnsi" w:cstheme="minorHAnsi"/>
          <w:color w:val="auto"/>
          <w:sz w:val="22"/>
          <w:szCs w:val="22"/>
        </w:rPr>
        <w:t xml:space="preserve">Zdůvodnění potřebnosti </w:t>
      </w:r>
    </w:p>
    <w:p w14:paraId="19A5504B" w14:textId="1FF22C60" w:rsidR="00C77A47" w:rsidRPr="0009037A" w:rsidRDefault="00C77A47" w:rsidP="00AD3E01">
      <w:pPr>
        <w:pStyle w:val="Nadpis1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037A">
        <w:rPr>
          <w:rFonts w:asciiTheme="minorHAnsi" w:hAnsiTheme="minorHAnsi" w:cstheme="minorHAnsi"/>
          <w:color w:val="auto"/>
          <w:sz w:val="22"/>
          <w:szCs w:val="22"/>
        </w:rPr>
        <w:t xml:space="preserve">Analýza </w:t>
      </w:r>
      <w:r w:rsidRPr="0009037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–</w:t>
      </w:r>
      <w:r w:rsidRPr="000903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popis současného stavu dané oblasti </w:t>
      </w:r>
    </w:p>
    <w:p w14:paraId="760619D2" w14:textId="29584F73" w:rsidR="00C77A47" w:rsidRPr="0009037A" w:rsidRDefault="00C77A47" w:rsidP="00AD3E01">
      <w:pPr>
        <w:pStyle w:val="Nadpis1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037A">
        <w:rPr>
          <w:rFonts w:asciiTheme="minorHAnsi" w:hAnsiTheme="minorHAnsi" w:cstheme="minorHAnsi"/>
          <w:color w:val="auto"/>
          <w:sz w:val="22"/>
          <w:szCs w:val="22"/>
        </w:rPr>
        <w:t xml:space="preserve">Vyhodnocení </w:t>
      </w:r>
      <w:r w:rsidRPr="0009037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– hlavní t</w:t>
      </w:r>
      <w:r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>émata pro další řešení vyplývající z hodnocení stavu plnění DZ 20</w:t>
      </w:r>
      <w:r w:rsidR="00A20231"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>20</w:t>
      </w:r>
      <w:r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>-</w:t>
      </w:r>
      <w:r w:rsidR="00A20231"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>20</w:t>
      </w:r>
      <w:r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>2</w:t>
      </w:r>
      <w:r w:rsidR="00A20231"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>4</w:t>
      </w:r>
      <w:r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63197F8E" w14:textId="591441C9" w:rsidR="00C77A47" w:rsidRPr="0009037A" w:rsidRDefault="0009037A" w:rsidP="00AD3E01">
      <w:pPr>
        <w:pStyle w:val="Nadpis1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Opatření </w:t>
      </w:r>
      <w:r w:rsidR="00C77A47" w:rsidRPr="0009037A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– specifick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é</w:t>
      </w:r>
      <w:r w:rsidR="00C77A47" w:rsidRPr="0009037A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konkrétní </w:t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opatření </w:t>
      </w:r>
      <w:r w:rsidR="00C77A47" w:rsidRPr="0009037A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+ jakým způsobem bude cíle dosaženo – stručně a konkrétně nadefinovaných v bodech</w:t>
      </w:r>
    </w:p>
    <w:p w14:paraId="643F4493" w14:textId="6C0A5120" w:rsidR="00C77A47" w:rsidRPr="0009037A" w:rsidRDefault="00C77A47" w:rsidP="00AD3E01">
      <w:pPr>
        <w:spacing w:before="120" w:after="0" w:line="240" w:lineRule="auto"/>
        <w:ind w:firstLine="360"/>
        <w:jc w:val="both"/>
      </w:pPr>
      <w:r w:rsidRPr="0009037A">
        <w:t xml:space="preserve">Rozpracování </w:t>
      </w:r>
      <w:r w:rsidR="0009037A">
        <w:t>o</w:t>
      </w:r>
      <w:r w:rsidRPr="0009037A">
        <w:t>patření</w:t>
      </w:r>
      <w:r w:rsidR="0009037A">
        <w:t>:</w:t>
      </w:r>
    </w:p>
    <w:p w14:paraId="6A369B02" w14:textId="0243499A" w:rsidR="00C77A47" w:rsidRPr="0009037A" w:rsidRDefault="00C77A47" w:rsidP="00AD3E01">
      <w:pPr>
        <w:pStyle w:val="Nadpis1"/>
        <w:numPr>
          <w:ilvl w:val="0"/>
          <w:numId w:val="5"/>
        </w:numPr>
        <w:spacing w:before="120" w:line="240" w:lineRule="auto"/>
        <w:ind w:left="720"/>
        <w:jc w:val="both"/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09037A">
        <w:rPr>
          <w:rFonts w:asciiTheme="minorHAnsi" w:hAnsiTheme="minorHAnsi" w:cstheme="minorBidi"/>
          <w:color w:val="auto"/>
          <w:sz w:val="22"/>
          <w:szCs w:val="22"/>
        </w:rPr>
        <w:t xml:space="preserve">Klíčová aktivita – </w:t>
      </w:r>
      <w:r w:rsidRPr="0009037A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stanovení opatření, která přispějí ke splnění </w:t>
      </w:r>
      <w:r w:rsidR="00D3036F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navrženého opatření</w:t>
      </w:r>
      <w:r w:rsidRPr="0009037A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(3-5)</w:t>
      </w:r>
    </w:p>
    <w:p w14:paraId="4BE5933D" w14:textId="11331A81" w:rsidR="00C77A47" w:rsidRPr="0009037A" w:rsidRDefault="00C77A47" w:rsidP="00AD3E01">
      <w:pPr>
        <w:pStyle w:val="Nadpis1"/>
        <w:numPr>
          <w:ilvl w:val="0"/>
          <w:numId w:val="5"/>
        </w:numPr>
        <w:spacing w:before="120" w:line="24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037A">
        <w:rPr>
          <w:rFonts w:asciiTheme="minorHAnsi" w:hAnsiTheme="minorHAnsi" w:cstheme="minorHAnsi"/>
          <w:color w:val="auto"/>
          <w:sz w:val="22"/>
          <w:szCs w:val="22"/>
        </w:rPr>
        <w:t xml:space="preserve">Kritéria – </w:t>
      </w:r>
      <w:r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stanovení měřitelných kritérií pro zjištění míry dosažitelnosti </w:t>
      </w:r>
      <w:r w:rsidR="00D3036F">
        <w:rPr>
          <w:rFonts w:asciiTheme="minorHAnsi" w:hAnsiTheme="minorHAnsi" w:cstheme="minorHAnsi"/>
          <w:b w:val="0"/>
          <w:color w:val="auto"/>
          <w:sz w:val="22"/>
          <w:szCs w:val="22"/>
        </w:rPr>
        <w:t>opatření</w:t>
      </w:r>
      <w:r w:rsidRPr="000903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14E5A23" w14:textId="7148377A" w:rsidR="00C77A47" w:rsidRPr="0009037A" w:rsidRDefault="00C77A47" w:rsidP="00AD3E01">
      <w:pPr>
        <w:pStyle w:val="Nadpis1"/>
        <w:numPr>
          <w:ilvl w:val="0"/>
          <w:numId w:val="5"/>
        </w:numPr>
        <w:spacing w:before="120" w:line="240" w:lineRule="auto"/>
        <w:ind w:left="72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9037A">
        <w:rPr>
          <w:rFonts w:asciiTheme="minorHAnsi" w:hAnsiTheme="minorHAnsi" w:cstheme="minorHAnsi"/>
          <w:color w:val="auto"/>
          <w:sz w:val="22"/>
          <w:szCs w:val="22"/>
        </w:rPr>
        <w:t xml:space="preserve">Termín – </w:t>
      </w:r>
      <w:r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>časový horizont, stanovení specifického/sledovatelného období pro dan</w:t>
      </w:r>
      <w:r w:rsidR="0009037A" w:rsidRPr="0009037A">
        <w:rPr>
          <w:rFonts w:asciiTheme="minorHAnsi" w:hAnsiTheme="minorHAnsi" w:cstheme="minorHAnsi"/>
          <w:b w:val="0"/>
          <w:color w:val="auto"/>
          <w:sz w:val="22"/>
          <w:szCs w:val="22"/>
        </w:rPr>
        <w:t>ou klíčovou aktivitu</w:t>
      </w:r>
    </w:p>
    <w:p w14:paraId="75E4B56C" w14:textId="15F4CD2C" w:rsidR="00C77A47" w:rsidRPr="0009037A" w:rsidRDefault="00C77A47" w:rsidP="00AD3E01">
      <w:pPr>
        <w:pStyle w:val="Nadpis1"/>
        <w:numPr>
          <w:ilvl w:val="0"/>
          <w:numId w:val="5"/>
        </w:numPr>
        <w:spacing w:before="120" w:line="240" w:lineRule="auto"/>
        <w:ind w:left="720"/>
        <w:jc w:val="both"/>
        <w:rPr>
          <w:rFonts w:asciiTheme="minorHAnsi" w:hAnsiTheme="minorHAnsi" w:cstheme="minorBidi"/>
          <w:b w:val="0"/>
          <w:bCs w:val="0"/>
          <w:color w:val="323E4F" w:themeColor="text2" w:themeShade="BF"/>
          <w:sz w:val="22"/>
          <w:szCs w:val="22"/>
        </w:rPr>
      </w:pPr>
      <w:r w:rsidRPr="0009037A">
        <w:rPr>
          <w:rFonts w:asciiTheme="minorHAnsi" w:hAnsiTheme="minorHAnsi" w:cstheme="minorBidi"/>
          <w:color w:val="auto"/>
          <w:sz w:val="22"/>
          <w:szCs w:val="22"/>
        </w:rPr>
        <w:t xml:space="preserve">Zdroj financování/rozpočet – SR + ESF, </w:t>
      </w:r>
      <w:r w:rsidRPr="0009037A"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>stanovení, zda zavedené opatření bude mít dopad na rozpočet, či nikoli</w:t>
      </w:r>
    </w:p>
    <w:p w14:paraId="3D770D33" w14:textId="77777777" w:rsidR="009D4431" w:rsidRDefault="00C77A47" w:rsidP="00AD3E01">
      <w:pPr>
        <w:spacing w:before="120" w:after="0" w:line="240" w:lineRule="auto"/>
        <w:ind w:left="360"/>
        <w:jc w:val="both"/>
        <w:rPr>
          <w:rFonts w:cstheme="minorHAnsi"/>
          <w:i/>
        </w:rPr>
      </w:pPr>
      <w:r w:rsidRPr="0009037A">
        <w:rPr>
          <w:rFonts w:cstheme="minorHAnsi"/>
          <w:i/>
        </w:rPr>
        <w:t xml:space="preserve">V kapitole budou obsaženy formulace několika zásadních konkrétních </w:t>
      </w:r>
      <w:r w:rsidR="00D3036F">
        <w:rPr>
          <w:rFonts w:cstheme="minorHAnsi"/>
          <w:i/>
        </w:rPr>
        <w:t>opatření</w:t>
      </w:r>
      <w:r w:rsidRPr="0009037A">
        <w:rPr>
          <w:rFonts w:cstheme="minorHAnsi"/>
          <w:i/>
        </w:rPr>
        <w:t>, kter</w:t>
      </w:r>
      <w:r w:rsidR="00D3036F">
        <w:rPr>
          <w:rFonts w:cstheme="minorHAnsi"/>
          <w:i/>
        </w:rPr>
        <w:t>é</w:t>
      </w:r>
      <w:r w:rsidRPr="0009037A">
        <w:rPr>
          <w:rFonts w:cstheme="minorHAnsi"/>
          <w:i/>
        </w:rPr>
        <w:t xml:space="preserve"> b</w:t>
      </w:r>
      <w:r w:rsidR="00D3036F">
        <w:rPr>
          <w:rFonts w:cstheme="minorHAnsi"/>
          <w:i/>
        </w:rPr>
        <w:t xml:space="preserve">ude </w:t>
      </w:r>
      <w:r w:rsidRPr="0009037A">
        <w:rPr>
          <w:rFonts w:cstheme="minorHAnsi"/>
          <w:i/>
        </w:rPr>
        <w:t xml:space="preserve">v dané oblasti </w:t>
      </w:r>
      <w:r w:rsidR="00D3036F">
        <w:rPr>
          <w:rFonts w:cstheme="minorHAnsi"/>
          <w:i/>
        </w:rPr>
        <w:t>potřeba</w:t>
      </w:r>
      <w:r w:rsidRPr="0009037A">
        <w:rPr>
          <w:rFonts w:cstheme="minorHAnsi"/>
          <w:i/>
        </w:rPr>
        <w:t xml:space="preserve"> dosáhnout včetně</w:t>
      </w:r>
      <w:r w:rsidR="009D4431">
        <w:rPr>
          <w:rFonts w:cstheme="minorHAnsi"/>
          <w:i/>
        </w:rPr>
        <w:t>:</w:t>
      </w:r>
    </w:p>
    <w:p w14:paraId="0A550642" w14:textId="77777777" w:rsidR="009D4431" w:rsidRDefault="00C77A47" w:rsidP="00AD3E01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cstheme="minorHAnsi"/>
          <w:i/>
        </w:rPr>
      </w:pPr>
      <w:r w:rsidRPr="009D4431">
        <w:rPr>
          <w:rFonts w:cstheme="minorHAnsi"/>
          <w:i/>
        </w:rPr>
        <w:t xml:space="preserve">stručné analýzy, </w:t>
      </w:r>
    </w:p>
    <w:p w14:paraId="27E73095" w14:textId="4183920B" w:rsidR="009D4431" w:rsidRDefault="00C77A47" w:rsidP="00AD3E01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cstheme="minorHAnsi"/>
          <w:i/>
        </w:rPr>
      </w:pPr>
      <w:r w:rsidRPr="009D4431">
        <w:rPr>
          <w:rFonts w:cstheme="minorHAnsi"/>
          <w:i/>
        </w:rPr>
        <w:t xml:space="preserve">stanovení konkrétních </w:t>
      </w:r>
      <w:r w:rsidR="00D3036F" w:rsidRPr="009D4431">
        <w:rPr>
          <w:rFonts w:cstheme="minorHAnsi"/>
          <w:i/>
        </w:rPr>
        <w:t>klíčových aktivit,</w:t>
      </w:r>
      <w:r w:rsidRPr="009D4431">
        <w:rPr>
          <w:rFonts w:cstheme="minorHAnsi"/>
          <w:i/>
        </w:rPr>
        <w:t xml:space="preserve">  </w:t>
      </w:r>
    </w:p>
    <w:p w14:paraId="0143144A" w14:textId="6F86772D" w:rsidR="009D4431" w:rsidRDefault="00C77A47" w:rsidP="00AD3E01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cstheme="minorHAnsi"/>
          <w:i/>
        </w:rPr>
      </w:pPr>
      <w:r w:rsidRPr="009D4431">
        <w:rPr>
          <w:rFonts w:cstheme="minorHAnsi"/>
          <w:i/>
        </w:rPr>
        <w:t>termínů</w:t>
      </w:r>
      <w:r w:rsidR="009D4431">
        <w:rPr>
          <w:rFonts w:cstheme="minorHAnsi"/>
          <w:i/>
        </w:rPr>
        <w:t>,</w:t>
      </w:r>
      <w:r w:rsidRPr="009D4431">
        <w:rPr>
          <w:rFonts w:cstheme="minorHAnsi"/>
          <w:i/>
        </w:rPr>
        <w:t xml:space="preserve"> </w:t>
      </w:r>
    </w:p>
    <w:p w14:paraId="4E35A569" w14:textId="77777777" w:rsidR="009D4431" w:rsidRDefault="00C77A47" w:rsidP="00AD3E01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cstheme="minorHAnsi"/>
          <w:i/>
        </w:rPr>
      </w:pPr>
      <w:r w:rsidRPr="009D4431">
        <w:rPr>
          <w:rFonts w:cstheme="minorHAnsi"/>
          <w:i/>
        </w:rPr>
        <w:t xml:space="preserve">kritérií stanovených pro zjištění míry dosažitelnosti </w:t>
      </w:r>
      <w:r w:rsidR="00D3036F" w:rsidRPr="009D4431">
        <w:rPr>
          <w:rFonts w:cstheme="minorHAnsi"/>
          <w:i/>
        </w:rPr>
        <w:t>navrženého opatření</w:t>
      </w:r>
      <w:r w:rsidRPr="009D4431">
        <w:rPr>
          <w:rFonts w:cstheme="minorHAnsi"/>
          <w:i/>
        </w:rPr>
        <w:t xml:space="preserve">. </w:t>
      </w:r>
    </w:p>
    <w:p w14:paraId="3C63C733" w14:textId="707DBC02" w:rsidR="00C77A47" w:rsidRPr="009D4431" w:rsidRDefault="00C77A47" w:rsidP="00AD3E01">
      <w:pPr>
        <w:spacing w:before="120" w:after="0" w:line="240" w:lineRule="auto"/>
        <w:ind w:left="360"/>
        <w:jc w:val="both"/>
        <w:rPr>
          <w:rFonts w:cstheme="minorHAnsi"/>
          <w:i/>
        </w:rPr>
      </w:pPr>
      <w:r w:rsidRPr="009D4431">
        <w:rPr>
          <w:rFonts w:cstheme="minorHAnsi"/>
          <w:i/>
        </w:rPr>
        <w:t xml:space="preserve">Kapitola bude stručně převedena pro přehlednost do níže připojené tabulky, v níž budou zapracovány případné potřebné zdroje financování a gestoři. </w:t>
      </w:r>
    </w:p>
    <w:p w14:paraId="5ADDC731" w14:textId="77777777" w:rsidR="00C77A47" w:rsidRPr="0009037A" w:rsidRDefault="00C77A47" w:rsidP="00AD3E01">
      <w:pPr>
        <w:spacing w:before="120" w:after="0" w:line="240" w:lineRule="auto"/>
        <w:rPr>
          <w:rFonts w:cstheme="minorHAnsi"/>
          <w:b/>
        </w:rPr>
      </w:pPr>
      <w:r w:rsidRPr="0009037A">
        <w:rPr>
          <w:rFonts w:cstheme="minorHAnsi"/>
          <w:b/>
        </w:rPr>
        <w:t xml:space="preserve">Přehled opatření </w:t>
      </w:r>
    </w:p>
    <w:p w14:paraId="092F9093" w14:textId="77777777" w:rsidR="00C77A47" w:rsidRDefault="00C77A47" w:rsidP="00AD3E01">
      <w:pPr>
        <w:spacing w:before="120" w:after="0" w:line="240" w:lineRule="auto"/>
        <w:rPr>
          <w:rFonts w:cstheme="minorHAnsi"/>
          <w:b/>
          <w:u w:val="single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327"/>
        <w:gridCol w:w="1262"/>
        <w:gridCol w:w="1263"/>
        <w:gridCol w:w="1263"/>
        <w:gridCol w:w="1263"/>
      </w:tblGrid>
      <w:tr w:rsidR="00A20231" w:rsidRPr="005F64AF" w14:paraId="34969AFE" w14:textId="77777777" w:rsidTr="00A20231">
        <w:trPr>
          <w:trHeight w:val="690"/>
        </w:trPr>
        <w:tc>
          <w:tcPr>
            <w:tcW w:w="988" w:type="dxa"/>
          </w:tcPr>
          <w:p w14:paraId="00CA0EDA" w14:textId="77777777" w:rsidR="00A20231" w:rsidRPr="005F64AF" w:rsidRDefault="00A20231" w:rsidP="00AD3E01">
            <w:pPr>
              <w:rPr>
                <w:b/>
                <w:bCs/>
                <w:sz w:val="20"/>
                <w:szCs w:val="20"/>
              </w:rPr>
            </w:pPr>
            <w:r w:rsidRPr="2921888C">
              <w:rPr>
                <w:b/>
                <w:bCs/>
                <w:sz w:val="20"/>
                <w:szCs w:val="20"/>
              </w:rPr>
              <w:t>Opatření</w:t>
            </w:r>
          </w:p>
        </w:tc>
        <w:tc>
          <w:tcPr>
            <w:tcW w:w="1701" w:type="dxa"/>
          </w:tcPr>
          <w:p w14:paraId="62A8848E" w14:textId="77777777" w:rsidR="00A20231" w:rsidRPr="005F64AF" w:rsidRDefault="00A20231" w:rsidP="00AD3E01">
            <w:pPr>
              <w:rPr>
                <w:b/>
                <w:bCs/>
                <w:sz w:val="20"/>
                <w:szCs w:val="20"/>
              </w:rPr>
            </w:pPr>
            <w:r w:rsidRPr="2921888C">
              <w:rPr>
                <w:b/>
                <w:bCs/>
                <w:sz w:val="20"/>
                <w:szCs w:val="20"/>
              </w:rPr>
              <w:t>Klíčová aktivita</w:t>
            </w:r>
          </w:p>
        </w:tc>
        <w:tc>
          <w:tcPr>
            <w:tcW w:w="1327" w:type="dxa"/>
          </w:tcPr>
          <w:p w14:paraId="75F220BD" w14:textId="77777777" w:rsidR="00A20231" w:rsidRPr="005F64AF" w:rsidRDefault="00A20231" w:rsidP="00AD3E01">
            <w:pPr>
              <w:rPr>
                <w:b/>
                <w:bCs/>
                <w:sz w:val="20"/>
                <w:szCs w:val="20"/>
              </w:rPr>
            </w:pPr>
            <w:r w:rsidRPr="2921888C">
              <w:rPr>
                <w:b/>
                <w:bCs/>
                <w:sz w:val="20"/>
                <w:szCs w:val="20"/>
              </w:rPr>
              <w:t>Kritéria/Indikátory</w:t>
            </w:r>
          </w:p>
        </w:tc>
        <w:tc>
          <w:tcPr>
            <w:tcW w:w="1262" w:type="dxa"/>
          </w:tcPr>
          <w:p w14:paraId="64DEE034" w14:textId="77777777" w:rsidR="00A20231" w:rsidRDefault="00A20231" w:rsidP="00AD3E01">
            <w:pPr>
              <w:rPr>
                <w:rFonts w:cstheme="minorHAnsi"/>
                <w:b/>
                <w:sz w:val="20"/>
                <w:szCs w:val="20"/>
              </w:rPr>
            </w:pPr>
            <w:r w:rsidRPr="005F64AF">
              <w:rPr>
                <w:rFonts w:cstheme="minorHAnsi"/>
                <w:b/>
                <w:sz w:val="20"/>
                <w:szCs w:val="20"/>
              </w:rPr>
              <w:t>Termín</w:t>
            </w:r>
          </w:p>
          <w:p w14:paraId="554C1A4F" w14:textId="62D0E86C" w:rsidR="00A20231" w:rsidRPr="005F64AF" w:rsidRDefault="00A20231" w:rsidP="00AD3E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zahájení </w:t>
            </w:r>
          </w:p>
        </w:tc>
        <w:tc>
          <w:tcPr>
            <w:tcW w:w="1263" w:type="dxa"/>
          </w:tcPr>
          <w:p w14:paraId="639A265C" w14:textId="77777777" w:rsidR="00A20231" w:rsidRDefault="00A20231" w:rsidP="00AD3E01">
            <w:pPr>
              <w:rPr>
                <w:rFonts w:cstheme="minorHAnsi"/>
                <w:b/>
                <w:sz w:val="20"/>
                <w:szCs w:val="20"/>
              </w:rPr>
            </w:pPr>
            <w:r w:rsidRPr="005F64AF">
              <w:rPr>
                <w:rFonts w:cstheme="minorHAnsi"/>
                <w:b/>
                <w:sz w:val="20"/>
                <w:szCs w:val="20"/>
              </w:rPr>
              <w:t>Termín</w:t>
            </w:r>
          </w:p>
          <w:p w14:paraId="2BBE7336" w14:textId="77777777" w:rsidR="00A20231" w:rsidRPr="005F64AF" w:rsidRDefault="00A20231" w:rsidP="00AD3E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ukončení</w:t>
            </w:r>
          </w:p>
        </w:tc>
        <w:tc>
          <w:tcPr>
            <w:tcW w:w="1263" w:type="dxa"/>
          </w:tcPr>
          <w:p w14:paraId="4456A5A6" w14:textId="77777777" w:rsidR="00A20231" w:rsidRPr="005F64AF" w:rsidRDefault="00A20231" w:rsidP="00AD3E01">
            <w:pPr>
              <w:rPr>
                <w:rFonts w:cstheme="minorHAnsi"/>
                <w:b/>
                <w:sz w:val="20"/>
                <w:szCs w:val="20"/>
              </w:rPr>
            </w:pPr>
            <w:r w:rsidRPr="005F64AF">
              <w:rPr>
                <w:rFonts w:cstheme="minorHAnsi"/>
                <w:b/>
                <w:sz w:val="20"/>
                <w:szCs w:val="20"/>
              </w:rPr>
              <w:t>Zdroj financování</w:t>
            </w:r>
          </w:p>
        </w:tc>
        <w:tc>
          <w:tcPr>
            <w:tcW w:w="1263" w:type="dxa"/>
          </w:tcPr>
          <w:p w14:paraId="4D5AEF2E" w14:textId="77777777" w:rsidR="00A20231" w:rsidRPr="005F64AF" w:rsidRDefault="00A20231" w:rsidP="00AD3E0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2921888C">
              <w:rPr>
                <w:b/>
                <w:bCs/>
                <w:sz w:val="20"/>
                <w:szCs w:val="20"/>
              </w:rPr>
              <w:t>Spolugesce</w:t>
            </w:r>
            <w:proofErr w:type="spellEnd"/>
          </w:p>
        </w:tc>
      </w:tr>
      <w:tr w:rsidR="00A20231" w14:paraId="26532C78" w14:textId="77777777" w:rsidTr="00A20231">
        <w:tc>
          <w:tcPr>
            <w:tcW w:w="988" w:type="dxa"/>
          </w:tcPr>
          <w:p w14:paraId="10C4CF9A" w14:textId="77777777" w:rsidR="00A20231" w:rsidRPr="00063534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95D0BCD" w14:textId="77777777" w:rsidR="00A20231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319AB4E7" w14:textId="77777777" w:rsidR="00A20231" w:rsidRPr="00063534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262" w:type="dxa"/>
          </w:tcPr>
          <w:p w14:paraId="171ADE4F" w14:textId="77777777" w:rsidR="00A20231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263" w:type="dxa"/>
          </w:tcPr>
          <w:p w14:paraId="7CCF2EBF" w14:textId="77777777" w:rsidR="00A20231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263" w:type="dxa"/>
          </w:tcPr>
          <w:p w14:paraId="3341627A" w14:textId="77777777" w:rsidR="00A20231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263" w:type="dxa"/>
          </w:tcPr>
          <w:p w14:paraId="364C4080" w14:textId="77777777" w:rsidR="00A20231" w:rsidRPr="00063534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</w:tr>
      <w:tr w:rsidR="00A20231" w14:paraId="78542E4D" w14:textId="77777777" w:rsidTr="00A20231">
        <w:tc>
          <w:tcPr>
            <w:tcW w:w="988" w:type="dxa"/>
          </w:tcPr>
          <w:p w14:paraId="5FDDB363" w14:textId="77777777" w:rsidR="00A20231" w:rsidRPr="00063534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5737B4DB" w14:textId="77777777" w:rsidR="00A20231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0F2211E0" w14:textId="77777777" w:rsidR="00A20231" w:rsidRPr="00063534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262" w:type="dxa"/>
          </w:tcPr>
          <w:p w14:paraId="29146976" w14:textId="77777777" w:rsidR="00A20231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263" w:type="dxa"/>
          </w:tcPr>
          <w:p w14:paraId="0F1E985B" w14:textId="77777777" w:rsidR="00A20231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263" w:type="dxa"/>
          </w:tcPr>
          <w:p w14:paraId="23C78F49" w14:textId="77777777" w:rsidR="00A20231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1263" w:type="dxa"/>
          </w:tcPr>
          <w:p w14:paraId="15B5BE5A" w14:textId="77777777" w:rsidR="00A20231" w:rsidRPr="00063534" w:rsidRDefault="00A20231" w:rsidP="00AD3E01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5081353C" w14:textId="77777777" w:rsidR="00C77A47" w:rsidRDefault="00C77A47" w:rsidP="00AD3E01">
      <w:pPr>
        <w:spacing w:before="120" w:after="0" w:line="240" w:lineRule="auto"/>
      </w:pPr>
    </w:p>
    <w:p w14:paraId="26FCA6C4" w14:textId="77777777" w:rsidR="00C77A47" w:rsidRDefault="00C77A47" w:rsidP="0009037A">
      <w:pPr>
        <w:spacing w:before="120" w:after="0" w:line="240" w:lineRule="auto"/>
      </w:pPr>
    </w:p>
    <w:p w14:paraId="3746B685" w14:textId="77777777" w:rsidR="00C77A47" w:rsidRDefault="00C77A47" w:rsidP="0009037A">
      <w:pPr>
        <w:spacing w:before="120" w:after="0" w:line="240" w:lineRule="auto"/>
      </w:pPr>
    </w:p>
    <w:sectPr w:rsidR="00C77A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4ADB" w14:textId="77777777" w:rsidR="001441B7" w:rsidRDefault="001441B7" w:rsidP="002D3DED">
      <w:pPr>
        <w:spacing w:after="0" w:line="240" w:lineRule="auto"/>
      </w:pPr>
      <w:r>
        <w:separator/>
      </w:r>
    </w:p>
  </w:endnote>
  <w:endnote w:type="continuationSeparator" w:id="0">
    <w:p w14:paraId="392B8140" w14:textId="77777777" w:rsidR="001441B7" w:rsidRDefault="001441B7" w:rsidP="002D3DED">
      <w:pPr>
        <w:spacing w:after="0" w:line="240" w:lineRule="auto"/>
      </w:pPr>
      <w:r>
        <w:continuationSeparator/>
      </w:r>
    </w:p>
  </w:endnote>
  <w:endnote w:type="continuationNotice" w:id="1">
    <w:p w14:paraId="064326F7" w14:textId="77777777" w:rsidR="001441B7" w:rsidRDefault="00144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6BF7" w14:textId="77777777" w:rsidR="001441B7" w:rsidRDefault="001441B7" w:rsidP="002D3DED">
      <w:pPr>
        <w:spacing w:after="0" w:line="240" w:lineRule="auto"/>
      </w:pPr>
      <w:r>
        <w:separator/>
      </w:r>
    </w:p>
  </w:footnote>
  <w:footnote w:type="continuationSeparator" w:id="0">
    <w:p w14:paraId="617F9934" w14:textId="77777777" w:rsidR="001441B7" w:rsidRDefault="001441B7" w:rsidP="002D3DED">
      <w:pPr>
        <w:spacing w:after="0" w:line="240" w:lineRule="auto"/>
      </w:pPr>
      <w:r>
        <w:continuationSeparator/>
      </w:r>
    </w:p>
  </w:footnote>
  <w:footnote w:type="continuationNotice" w:id="1">
    <w:p w14:paraId="6EF2D540" w14:textId="77777777" w:rsidR="001441B7" w:rsidRDefault="00144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8103" w14:textId="79E6CAE5" w:rsidR="002D3DED" w:rsidRDefault="002D3DED">
    <w:pPr>
      <w:pStyle w:val="Zhlav"/>
    </w:pPr>
    <w:bookmarkStart w:id="1" w:name="_Hlk140133393"/>
    <w:bookmarkStart w:id="2" w:name="_Hlk140133394"/>
    <w:r>
      <w:t>ŠABLO</w:t>
    </w:r>
    <w:r w:rsidR="000D5FB8">
      <w:t>NA</w:t>
    </w:r>
    <w:r>
      <w:t xml:space="preserve"> PRO DZ V KRAJI –</w:t>
    </w:r>
    <w:r w:rsidR="000D5FB8">
      <w:t xml:space="preserve"> </w:t>
    </w:r>
    <w:r>
      <w:t xml:space="preserve">K PŘÍPADNÉMU VYUŽITÍ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333"/>
    <w:multiLevelType w:val="hybridMultilevel"/>
    <w:tmpl w:val="7FEC1180"/>
    <w:lvl w:ilvl="0" w:tplc="9C28534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1B3198E"/>
    <w:multiLevelType w:val="hybridMultilevel"/>
    <w:tmpl w:val="45D09A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D24"/>
    <w:multiLevelType w:val="hybridMultilevel"/>
    <w:tmpl w:val="901C02EE"/>
    <w:lvl w:ilvl="0" w:tplc="97E6D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3464"/>
    <w:multiLevelType w:val="multilevel"/>
    <w:tmpl w:val="00E0C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0" w:hanging="1440"/>
      </w:pPr>
      <w:rPr>
        <w:rFonts w:hint="default"/>
      </w:rPr>
    </w:lvl>
  </w:abstractNum>
  <w:abstractNum w:abstractNumId="4" w15:restartNumberingAfterBreak="0">
    <w:nsid w:val="2F271FA4"/>
    <w:multiLevelType w:val="hybridMultilevel"/>
    <w:tmpl w:val="FFDEA9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7616F"/>
    <w:multiLevelType w:val="hybridMultilevel"/>
    <w:tmpl w:val="448E79E4"/>
    <w:lvl w:ilvl="0" w:tplc="97E6D1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C6647B46">
      <w:numFmt w:val="bullet"/>
      <w:lvlText w:val="-"/>
      <w:lvlJc w:val="left"/>
      <w:pPr>
        <w:ind w:left="2509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62C32DBC"/>
    <w:multiLevelType w:val="hybridMultilevel"/>
    <w:tmpl w:val="7BA624DA"/>
    <w:lvl w:ilvl="0" w:tplc="97E6D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3754531">
    <w:abstractNumId w:val="4"/>
  </w:num>
  <w:num w:numId="2" w16cid:durableId="238491058">
    <w:abstractNumId w:val="0"/>
  </w:num>
  <w:num w:numId="3" w16cid:durableId="1115364476">
    <w:abstractNumId w:val="3"/>
  </w:num>
  <w:num w:numId="4" w16cid:durableId="970747150">
    <w:abstractNumId w:val="1"/>
  </w:num>
  <w:num w:numId="5" w16cid:durableId="1887181453">
    <w:abstractNumId w:val="5"/>
  </w:num>
  <w:num w:numId="6" w16cid:durableId="104931006">
    <w:abstractNumId w:val="2"/>
  </w:num>
  <w:num w:numId="7" w16cid:durableId="99040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3A"/>
    <w:rsid w:val="00012532"/>
    <w:rsid w:val="00021BD6"/>
    <w:rsid w:val="00031AEF"/>
    <w:rsid w:val="0009037A"/>
    <w:rsid w:val="000B72F1"/>
    <w:rsid w:val="000C36B3"/>
    <w:rsid w:val="000D2984"/>
    <w:rsid w:val="000D5FB8"/>
    <w:rsid w:val="000E713A"/>
    <w:rsid w:val="000F16B8"/>
    <w:rsid w:val="00110FD7"/>
    <w:rsid w:val="0012044C"/>
    <w:rsid w:val="00124D11"/>
    <w:rsid w:val="00133A20"/>
    <w:rsid w:val="00134E12"/>
    <w:rsid w:val="001441B7"/>
    <w:rsid w:val="00156284"/>
    <w:rsid w:val="00160C20"/>
    <w:rsid w:val="001917E7"/>
    <w:rsid w:val="0019638F"/>
    <w:rsid w:val="001C5C3D"/>
    <w:rsid w:val="001E7999"/>
    <w:rsid w:val="0021449B"/>
    <w:rsid w:val="0021723B"/>
    <w:rsid w:val="00236242"/>
    <w:rsid w:val="00240EEE"/>
    <w:rsid w:val="002D3DED"/>
    <w:rsid w:val="002E0C6C"/>
    <w:rsid w:val="002E14BE"/>
    <w:rsid w:val="003138AF"/>
    <w:rsid w:val="003B0AF7"/>
    <w:rsid w:val="003C0C18"/>
    <w:rsid w:val="003C3EF5"/>
    <w:rsid w:val="003C4BD9"/>
    <w:rsid w:val="00413FA4"/>
    <w:rsid w:val="004A4F13"/>
    <w:rsid w:val="004B10D3"/>
    <w:rsid w:val="004D095D"/>
    <w:rsid w:val="004E009A"/>
    <w:rsid w:val="00506572"/>
    <w:rsid w:val="005413F8"/>
    <w:rsid w:val="00552C93"/>
    <w:rsid w:val="00560CE8"/>
    <w:rsid w:val="005B45A7"/>
    <w:rsid w:val="005B6A18"/>
    <w:rsid w:val="005B6B82"/>
    <w:rsid w:val="005C22FA"/>
    <w:rsid w:val="005F3B0C"/>
    <w:rsid w:val="006011A6"/>
    <w:rsid w:val="00603D43"/>
    <w:rsid w:val="00653CF2"/>
    <w:rsid w:val="007037DC"/>
    <w:rsid w:val="00741ACB"/>
    <w:rsid w:val="0076097A"/>
    <w:rsid w:val="007E010E"/>
    <w:rsid w:val="008304AD"/>
    <w:rsid w:val="0089401B"/>
    <w:rsid w:val="0089698D"/>
    <w:rsid w:val="009471FF"/>
    <w:rsid w:val="00995D14"/>
    <w:rsid w:val="009B43E5"/>
    <w:rsid w:val="009B5366"/>
    <w:rsid w:val="009B7869"/>
    <w:rsid w:val="009D4431"/>
    <w:rsid w:val="009F55CE"/>
    <w:rsid w:val="00A00903"/>
    <w:rsid w:val="00A0445E"/>
    <w:rsid w:val="00A0521A"/>
    <w:rsid w:val="00A20231"/>
    <w:rsid w:val="00A30353"/>
    <w:rsid w:val="00A71E63"/>
    <w:rsid w:val="00A74215"/>
    <w:rsid w:val="00A80AC3"/>
    <w:rsid w:val="00A92EA5"/>
    <w:rsid w:val="00AD3E01"/>
    <w:rsid w:val="00B061AF"/>
    <w:rsid w:val="00B331CF"/>
    <w:rsid w:val="00B520D2"/>
    <w:rsid w:val="00B570D0"/>
    <w:rsid w:val="00BD1C1B"/>
    <w:rsid w:val="00BD4191"/>
    <w:rsid w:val="00BF291B"/>
    <w:rsid w:val="00C32B04"/>
    <w:rsid w:val="00C4077E"/>
    <w:rsid w:val="00C6078E"/>
    <w:rsid w:val="00C77A47"/>
    <w:rsid w:val="00C80DB9"/>
    <w:rsid w:val="00CE7DCD"/>
    <w:rsid w:val="00D3036F"/>
    <w:rsid w:val="00D526AD"/>
    <w:rsid w:val="00D572DE"/>
    <w:rsid w:val="00DE10D3"/>
    <w:rsid w:val="00DE1615"/>
    <w:rsid w:val="00DF677F"/>
    <w:rsid w:val="00E30CCC"/>
    <w:rsid w:val="00E67145"/>
    <w:rsid w:val="00E932A8"/>
    <w:rsid w:val="00EC50AC"/>
    <w:rsid w:val="00F05FB4"/>
    <w:rsid w:val="00F07E5D"/>
    <w:rsid w:val="00F455BE"/>
    <w:rsid w:val="00F467F9"/>
    <w:rsid w:val="00F500E3"/>
    <w:rsid w:val="00F511EE"/>
    <w:rsid w:val="00FA06EB"/>
    <w:rsid w:val="00FC4580"/>
    <w:rsid w:val="00FC678B"/>
    <w:rsid w:val="00FF0AD4"/>
    <w:rsid w:val="00FF2F63"/>
    <w:rsid w:val="023B67CC"/>
    <w:rsid w:val="09F748B7"/>
    <w:rsid w:val="0B04BA75"/>
    <w:rsid w:val="0DB99045"/>
    <w:rsid w:val="0EABD0D2"/>
    <w:rsid w:val="0F7E3043"/>
    <w:rsid w:val="117AFC4E"/>
    <w:rsid w:val="13687355"/>
    <w:rsid w:val="141A7C81"/>
    <w:rsid w:val="15B3CBFA"/>
    <w:rsid w:val="1BACEB28"/>
    <w:rsid w:val="1BE73305"/>
    <w:rsid w:val="21F5DB1C"/>
    <w:rsid w:val="221C2CAC"/>
    <w:rsid w:val="23CCBA17"/>
    <w:rsid w:val="2553CD6E"/>
    <w:rsid w:val="2694E65A"/>
    <w:rsid w:val="274C5852"/>
    <w:rsid w:val="27C5DABE"/>
    <w:rsid w:val="29072B39"/>
    <w:rsid w:val="2B12A71D"/>
    <w:rsid w:val="2D484FCB"/>
    <w:rsid w:val="304BAA7E"/>
    <w:rsid w:val="315FCB1F"/>
    <w:rsid w:val="331407F7"/>
    <w:rsid w:val="332E3F38"/>
    <w:rsid w:val="341600BC"/>
    <w:rsid w:val="36448BCE"/>
    <w:rsid w:val="36CFBAB7"/>
    <w:rsid w:val="37E05C2F"/>
    <w:rsid w:val="398AF514"/>
    <w:rsid w:val="3A0B129C"/>
    <w:rsid w:val="3CB3CD52"/>
    <w:rsid w:val="3D07A7FD"/>
    <w:rsid w:val="40697DF0"/>
    <w:rsid w:val="430503F0"/>
    <w:rsid w:val="43C76159"/>
    <w:rsid w:val="45253309"/>
    <w:rsid w:val="4694C4A4"/>
    <w:rsid w:val="46A7C0E1"/>
    <w:rsid w:val="487A937D"/>
    <w:rsid w:val="488F48A5"/>
    <w:rsid w:val="4BA6C222"/>
    <w:rsid w:val="4BBF7951"/>
    <w:rsid w:val="4DF17027"/>
    <w:rsid w:val="4F7AA3F0"/>
    <w:rsid w:val="4F9C5050"/>
    <w:rsid w:val="4FD02052"/>
    <w:rsid w:val="51167451"/>
    <w:rsid w:val="51940995"/>
    <w:rsid w:val="52392D04"/>
    <w:rsid w:val="57FA9FF9"/>
    <w:rsid w:val="5F0A66AC"/>
    <w:rsid w:val="60B78CDC"/>
    <w:rsid w:val="664AD852"/>
    <w:rsid w:val="67697F48"/>
    <w:rsid w:val="68B6951D"/>
    <w:rsid w:val="6A4E2BBF"/>
    <w:rsid w:val="6C891F41"/>
    <w:rsid w:val="6C89208B"/>
    <w:rsid w:val="6E4BD584"/>
    <w:rsid w:val="6E4EB2C3"/>
    <w:rsid w:val="731FAD24"/>
    <w:rsid w:val="73954205"/>
    <w:rsid w:val="73B835CA"/>
    <w:rsid w:val="75EBD4E1"/>
    <w:rsid w:val="77732D98"/>
    <w:rsid w:val="7817EC14"/>
    <w:rsid w:val="79BE0BD5"/>
    <w:rsid w:val="7A34DE40"/>
    <w:rsid w:val="7D903803"/>
    <w:rsid w:val="7E8AAF5B"/>
    <w:rsid w:val="7FF8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5283"/>
  <w15:chartTrackingRefBased/>
  <w15:docId w15:val="{3D51400F-332D-4409-9CF4-212C7C78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0A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0AC3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A80AC3"/>
    <w:pPr>
      <w:shd w:val="clear" w:color="auto" w:fill="FFFFFF" w:themeFill="background1"/>
      <w:tabs>
        <w:tab w:val="left" w:pos="440"/>
        <w:tab w:val="right" w:leader="dot" w:pos="9781"/>
      </w:tabs>
      <w:spacing w:after="100"/>
      <w:jc w:val="both"/>
    </w:pPr>
    <w:rPr>
      <w:b/>
      <w:bCs/>
      <w:noProof/>
      <w:color w:val="000000"/>
      <w:kern w:val="2"/>
      <w:shd w:val="clear" w:color="auto" w:fill="FFFFFF"/>
    </w:rPr>
  </w:style>
  <w:style w:type="paragraph" w:styleId="Obsah2">
    <w:name w:val="toc 2"/>
    <w:basedOn w:val="Normln"/>
    <w:next w:val="Normln"/>
    <w:autoRedefine/>
    <w:uiPriority w:val="39"/>
    <w:unhideWhenUsed/>
    <w:rsid w:val="00A80AC3"/>
    <w:pPr>
      <w:shd w:val="clear" w:color="auto" w:fill="FFFFFF" w:themeFill="background1"/>
      <w:tabs>
        <w:tab w:val="left" w:pos="880"/>
        <w:tab w:val="left" w:pos="1276"/>
        <w:tab w:val="right" w:leader="dot" w:pos="9781"/>
      </w:tabs>
      <w:spacing w:after="100"/>
      <w:ind w:left="220"/>
      <w:jc w:val="both"/>
    </w:pPr>
    <w:rPr>
      <w:b/>
      <w:bCs/>
      <w:noProof/>
      <w:color w:val="000000"/>
      <w:kern w:val="2"/>
      <w:sz w:val="17"/>
      <w:szCs w:val="17"/>
      <w:shd w:val="clear" w:color="auto" w:fill="FFFFFF"/>
    </w:rPr>
  </w:style>
  <w:style w:type="paragraph" w:styleId="Obsah3">
    <w:name w:val="toc 3"/>
    <w:basedOn w:val="Normln"/>
    <w:next w:val="Normln"/>
    <w:autoRedefine/>
    <w:uiPriority w:val="39"/>
    <w:unhideWhenUsed/>
    <w:rsid w:val="00A80AC3"/>
    <w:pPr>
      <w:tabs>
        <w:tab w:val="left" w:pos="1320"/>
        <w:tab w:val="right" w:leader="dot" w:pos="9772"/>
      </w:tabs>
      <w:spacing w:after="100"/>
      <w:ind w:left="440"/>
      <w:jc w:val="both"/>
    </w:pPr>
    <w:rPr>
      <w:color w:val="000000"/>
      <w:kern w:val="2"/>
      <w:shd w:val="clear" w:color="auto" w:fill="FFFFFF"/>
    </w:rPr>
  </w:style>
  <w:style w:type="character" w:customStyle="1" w:styleId="Nadpis1Char">
    <w:name w:val="Nadpis 1 Char"/>
    <w:basedOn w:val="Standardnpsmoodstavce"/>
    <w:link w:val="Nadpis1"/>
    <w:uiPriority w:val="9"/>
    <w:rsid w:val="00A80A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FC67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678B"/>
    <w:rPr>
      <w:color w:val="954F72" w:themeColor="followedHyperlink"/>
      <w:u w:val="single"/>
    </w:rPr>
  </w:style>
  <w:style w:type="paragraph" w:customStyle="1" w:styleId="nzevdokumentu">
    <w:name w:val="název dokumentu"/>
    <w:basedOn w:val="Nadpis1"/>
    <w:qFormat/>
    <w:rsid w:val="00FC4580"/>
    <w:pPr>
      <w:spacing w:before="240" w:line="259" w:lineRule="auto"/>
      <w:ind w:left="1418" w:right="1701"/>
      <w:jc w:val="center"/>
    </w:pPr>
    <w:rPr>
      <w:b w:val="0"/>
      <w:bCs w:val="0"/>
      <w:sz w:val="48"/>
      <w:szCs w:val="32"/>
    </w:rPr>
  </w:style>
  <w:style w:type="paragraph" w:styleId="Odstavecseseznamem">
    <w:name w:val="List Paragraph"/>
    <w:aliases w:val="Nad,Odstavec_muj,nad 1,název výzvy"/>
    <w:basedOn w:val="Normln"/>
    <w:link w:val="OdstavecseseznamemChar"/>
    <w:uiPriority w:val="34"/>
    <w:qFormat/>
    <w:rsid w:val="009471FF"/>
    <w:pPr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Odstavec_muj Char,nad 1 Char,název výzvy Char"/>
    <w:link w:val="Odstavecseseznamem"/>
    <w:uiPriority w:val="34"/>
    <w:locked/>
    <w:rsid w:val="009471FF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C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DED"/>
  </w:style>
  <w:style w:type="paragraph" w:styleId="Zpat">
    <w:name w:val="footer"/>
    <w:basedOn w:val="Normln"/>
    <w:link w:val="ZpatChar"/>
    <w:uiPriority w:val="99"/>
    <w:unhideWhenUsed/>
    <w:rsid w:val="002D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DED"/>
  </w:style>
  <w:style w:type="character" w:customStyle="1" w:styleId="Nadpis2Char">
    <w:name w:val="Nadpis 2 Char"/>
    <w:basedOn w:val="Standardnpsmoodstavce"/>
    <w:link w:val="Nadpis2"/>
    <w:uiPriority w:val="9"/>
    <w:semiHidden/>
    <w:rsid w:val="00A0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9D4431"/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1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10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A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5D46FBC84A84FB7CCEBF87C4DF72D" ma:contentTypeVersion="5" ma:contentTypeDescription="Vytvoří nový dokument" ma:contentTypeScope="" ma:versionID="22506985c981acf34b9fd0b7883bdf3c">
  <xsd:schema xmlns:xsd="http://www.w3.org/2001/XMLSchema" xmlns:xs="http://www.w3.org/2001/XMLSchema" xmlns:p="http://schemas.microsoft.com/office/2006/metadata/properties" xmlns:ns2="44d2ee02-7805-462d-ab6d-07ccefdfb81c" xmlns:ns3="71efd433-8a5d-4094-8f73-baf0f2deb923" targetNamespace="http://schemas.microsoft.com/office/2006/metadata/properties" ma:root="true" ma:fieldsID="8fb3ad6044f43f176a37a999cd1a7f66" ns2:_="" ns3:_="">
    <xsd:import namespace="44d2ee02-7805-462d-ab6d-07ccefdfb81c"/>
    <xsd:import namespace="71efd433-8a5d-4094-8f73-baf0f2d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e02-7805-462d-ab6d-07ccefdf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d433-8a5d-4094-8f73-baf0f2d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EF713-C9EC-4DB2-8084-28BE396C2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7B9405-7407-4948-96D1-8C1DF1CA9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33844-7A82-42B8-8094-089F2E7FD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ee02-7805-462d-ab6d-07ccefdfb81c"/>
    <ds:schemaRef ds:uri="71efd433-8a5d-4094-8f73-baf0f2de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3310</Characters>
  <Application>Microsoft Office Word</Application>
  <DocSecurity>0</DocSecurity>
  <Lines>27</Lines>
  <Paragraphs>7</Paragraphs>
  <ScaleCrop>false</ScaleCrop>
  <Company>MSMT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Dagmar</dc:creator>
  <cp:keywords/>
  <dc:description/>
  <cp:lastModifiedBy>Horáčková Dagmar</cp:lastModifiedBy>
  <cp:revision>2</cp:revision>
  <dcterms:created xsi:type="dcterms:W3CDTF">2023-07-19T07:27:00Z</dcterms:created>
  <dcterms:modified xsi:type="dcterms:W3CDTF">2023-07-19T07:27:00Z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0x01010027D5D46FBC84A84FB7CCEBF87C4DF72D</vt:lpwstr>
  </property>
</Properties>
</file>